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REVISÃO DA VIDA TODA</w:t>
      </w:r>
    </w:p>
    <w:p/>
    <w:p>
      <w:r>
        <w:rPr>
          <w:b w:val="0"/>
          <w:sz w:val="20"/>
        </w:rPr>
        <w:t>EXCELENTÍSSIMO(A) SENHOR(A) DOUTOR(A) JUIZ(A) FEDERAL DA ___ VARA PREVIDENCIÁRIA DA SEÇÃO JUDICIÁRIA DE ____________________</w:t>
      </w:r>
    </w:p>
    <w:p/>
    <w:p>
      <w:r>
        <w:rPr>
          <w:b w:val="0"/>
          <w:sz w:val="20"/>
        </w:rPr>
        <w:t>NOME COMPLETO DO(A) AUTOR(A): 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</w:t>
      </w:r>
    </w:p>
    <w:p>
      <w:r>
        <w:rPr>
          <w:b w:val="0"/>
          <w:sz w:val="20"/>
        </w:rPr>
        <w:t>CEP: ______________________ TELEFONE: ________________________________________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/>
    <w:p>
      <w:r>
        <w:rPr>
          <w:b w:val="0"/>
          <w:sz w:val="20"/>
        </w:rPr>
        <w:t>PROCESSO ADMINISTRATIVO Nº: 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Autor(a) é beneficiário(a) do Regime Geral de Previdência Social (RGPS), tendo requerido aposentadoria perante o INSS, que foi concedida com base no cálculo dos salários de contribuição considerados pelo órgão previdenciário.</w:t>
      </w:r>
    </w:p>
    <w:p/>
    <w:p>
      <w:r>
        <w:rPr>
          <w:b w:val="0"/>
          <w:sz w:val="20"/>
        </w:rPr>
        <w:t>Todavia, o cálculo da aposentadoria desconsiderou períodos relevantes de contribuição anteriores a julho de 1994, o que resultou em benefício com valor inferior ao devido.</w:t>
      </w:r>
    </w:p>
    <w:p/>
    <w:p>
      <w:r>
        <w:rPr>
          <w:b w:val="0"/>
          <w:sz w:val="20"/>
        </w:rPr>
        <w:t>A presente ação visa a revisão do benefício previdenciário com base no critério da chamada Revisão da Vida Toda, que considera todas as contribuições do segurado, inclusive aquelas anteriores a julho de 1994, para o cálculo da média salarial.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legislação previdenciária vigente assegura ao segurado a correta apuração do benefício, considerando o período contributivo integral. O Supremo Tribunal Federal reconheceu, em decisões recentes, que é possível adotar a Revisão da Vida Toda para a concessão ou revisão de aposentadorias, desde que o benefício tenha sido concedido com base na regra anterior à Reforma da Previdência de 2019.</w:t>
      </w:r>
    </w:p>
    <w:p/>
    <w:p>
      <w:r>
        <w:rPr>
          <w:b w:val="0"/>
          <w:sz w:val="20"/>
        </w:rPr>
        <w:t>O artigo 201, §7º, da Constituição Federal de 1988, combinado com os artigos 29 e 30 da Lei nº 8.213/91, garantem a inclusão dos salários de contribuição anteriores a julho de 1994 na base de cálculo para aposentadoria.</w:t>
      </w:r>
    </w:p>
    <w:p/>
    <w:p>
      <w:r>
        <w:rPr>
          <w:b/>
          <w:sz w:val="22"/>
        </w:rPr>
        <w:t>III – DOS FUNDAMENTOS JURISPRUDENCIAIS</w:t>
      </w:r>
    </w:p>
    <w:p/>
    <w:p>
      <w:r>
        <w:rPr>
          <w:b w:val="0"/>
          <w:sz w:val="20"/>
        </w:rPr>
        <w:t>O Supremo Tribunal Federal, no julgamento do RE nº 1.266.721, firmou entendimento favorável à aplicação da Revisão da Vida Toda para os segurados que tiveram o benefício concedido antes da EC nº 103/2019.</w:t>
      </w:r>
    </w:p>
    <w:p/>
    <w:p>
      <w:r>
        <w:rPr>
          <w:b w:val="0"/>
          <w:sz w:val="20"/>
        </w:rPr>
        <w:t>O Superior Tribunal de Justiça e os Tribunais Regionais Federais têm adotado o mesmo posicionamento em diversos precedentes, reconhecendo o direito do segurado à revisão do benefício.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 Instituto Nacional do Seguro Social – INSS para que, querendo, apresente defesa no prazo legal;</w:t>
      </w:r>
    </w:p>
    <w:p/>
    <w:p>
      <w:r>
        <w:rPr>
          <w:b w:val="0"/>
          <w:sz w:val="20"/>
        </w:rPr>
        <w:t>2. A concessão da tutela antecipada para que seja recalculado imediatamente o benefício previdenciário do(a) Autor(a) considerando todas as contribuições anteriores a julho de 1994;</w:t>
      </w:r>
    </w:p>
    <w:p/>
    <w:p>
      <w:r>
        <w:rPr>
          <w:b w:val="0"/>
          <w:sz w:val="20"/>
        </w:rPr>
        <w:t>3. Ao final, a confirmação da tutela antecipada para que seja realizada a revisão definitiva do benefício, com o pagamento das diferenças decorrentes, acrescidas de juros e correção monetária, na forma da legislação vigente;</w:t>
      </w:r>
    </w:p>
    <w:p/>
    <w:p>
      <w:r>
        <w:rPr>
          <w:b w:val="0"/>
          <w:sz w:val="20"/>
        </w:rPr>
        <w:t>4. A condenação do INSS ao pagamento das parcelas atrasadas, desde o requerimento administrativo ou data do benefício, conforme o caso, acrescidas de juros e correção monetária;</w:t>
      </w:r>
    </w:p>
    <w:p/>
    <w:p>
      <w:r>
        <w:rPr>
          <w:b w:val="0"/>
          <w:sz w:val="20"/>
        </w:rPr>
        <w:t>5. A condenação do INSS ao pagamento dos honorários advocatícios no percentual legal;</w:t>
      </w:r>
    </w:p>
    <w:p/>
    <w:p>
      <w:r>
        <w:rPr>
          <w:b w:val="0"/>
          <w:sz w:val="20"/>
        </w:rPr>
        <w:t>6. A concessão dos benefícios da justiça gratuita, por ser o(a) Autor(a) pessoa pobre na acepção jurídica do termo, nos termos da Lei nº 1.060/50 e do artigo 98 do Código de Processo Civil;</w:t>
      </w:r>
    </w:p>
    <w:p/>
    <w:p>
      <w:r>
        <w:rPr>
          <w:b w:val="0"/>
          <w:sz w:val="20"/>
        </w:rPr>
        <w:t>7. A produção de todas as provas em direito admitidas, especialmente documental, pericial e testemunhal, caso necessário.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 (valor estimado das diferenças de benefício).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https://adv-modelos.com/acao-revisao-da-vida-toda/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acao-revisao-da-vida-toda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