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AÇÃO DE ADJUDICAÇÃO COMPULSÓRIA JUDICIAL</w:t>
      </w:r>
    </w:p>
    <w:p/>
    <w:p/>
    <w:p>
      <w:r>
        <w:rPr>
          <w:b w:val="0"/>
          <w:i w:val="0"/>
          <w:sz w:val="22"/>
        </w:rPr>
        <w:t>EXCELENTÍSSIMO(A) SENHOR(A) DOUTOR(A) JUIZ(A) DE DIREITO DA ___ VARA CÍVEL DA COMARCA DE _______________________</w:t>
      </w:r>
    </w:p>
    <w:p/>
    <w:p>
      <w:r>
        <w:rPr>
          <w:b w:val="0"/>
          <w:i w:val="0"/>
          <w:sz w:val="22"/>
        </w:rPr>
        <w:t>NOME DO AUTOR: 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___________________________________________________________________</w:t>
      </w:r>
    </w:p>
    <w:p/>
    <w:p>
      <w:r>
        <w:rPr>
          <w:b w:val="0"/>
          <w:i w:val="0"/>
          <w:sz w:val="22"/>
        </w:rPr>
        <w:t>NOME DO RÉU: 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_________________________________________________________________</w:t>
      </w:r>
    </w:p>
    <w:p>
      <w:r>
        <w:rPr>
          <w:b w:val="0"/>
          <w:i w:val="0"/>
          <w:sz w:val="22"/>
        </w:rPr>
        <w:t>RG/INSCRIÇÃO ESTADUAL: 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________________________________________________________</w:t>
      </w:r>
    </w:p>
    <w:p/>
    <w:p>
      <w:r>
        <w:rPr>
          <w:b/>
          <w:sz w:val="24"/>
        </w:rPr>
        <w:t>I – DOS FATOS</w:t>
      </w:r>
    </w:p>
    <w:p/>
    <w:p/>
    <w:p>
      <w:r>
        <w:rPr>
          <w:b w:val="0"/>
          <w:i w:val="0"/>
          <w:sz w:val="22"/>
        </w:rPr>
        <w:t>1. O(A) Autor(a) celebrou, em ___/___/_____, contrato particular de promessa de compra e venda com o(a) Réu(é),</w:t>
      </w:r>
    </w:p>
    <w:p>
      <w:r>
        <w:rPr>
          <w:b w:val="0"/>
          <w:i w:val="0"/>
          <w:sz w:val="22"/>
        </w:rPr>
        <w:t xml:space="preserve">   referente ao imóvel sito à ____________________________________________________________,</w:t>
      </w:r>
    </w:p>
    <w:p>
      <w:r>
        <w:rPr>
          <w:b w:val="0"/>
          <w:i w:val="0"/>
          <w:sz w:val="22"/>
        </w:rPr>
        <w:t xml:space="preserve">   devidamente matriculado sob nº ____________ no Cartório de Registro de Imóveis de ________________.</w:t>
      </w:r>
    </w:p>
    <w:p/>
    <w:p>
      <w:r>
        <w:rPr>
          <w:b w:val="0"/>
          <w:i w:val="0"/>
          <w:sz w:val="22"/>
        </w:rPr>
        <w:t>2. O preço ajustado para a compra e venda foi de R$ _________________, tendo o(a) Autor(a) cumprido integralmente</w:t>
      </w:r>
    </w:p>
    <w:p>
      <w:r>
        <w:rPr>
          <w:b w:val="0"/>
          <w:i w:val="0"/>
          <w:sz w:val="22"/>
        </w:rPr>
        <w:t xml:space="preserve">   com as obrigações pactuadas, realizando o pagamento das parcelas conforme comprovantes anexos.</w:t>
      </w:r>
    </w:p>
    <w:p/>
    <w:p>
      <w:r>
        <w:rPr>
          <w:b w:val="0"/>
          <w:i w:val="0"/>
          <w:sz w:val="22"/>
        </w:rPr>
        <w:t>3. Apesar da quitação, o(a) Réu(é) não outorgou a escritura definitiva do imóvel em favor do(a) Autor(a),</w:t>
      </w:r>
    </w:p>
    <w:p>
      <w:r>
        <w:rPr>
          <w:b w:val="0"/>
          <w:i w:val="0"/>
          <w:sz w:val="22"/>
        </w:rPr>
        <w:t xml:space="preserve">   recusando-se injustificadamente a transferir a propriedade.</w:t>
      </w:r>
    </w:p>
    <w:p/>
    <w:p>
      <w:r>
        <w:rPr>
          <w:b w:val="0"/>
          <w:i w:val="0"/>
          <w:sz w:val="22"/>
        </w:rPr>
        <w:t>4. Assim, resta configurada a mora do(a) Réu(é) em cumprir a obrigação de outorgar o título definitivo,</w:t>
      </w:r>
    </w:p>
    <w:p>
      <w:r>
        <w:rPr>
          <w:b w:val="0"/>
          <w:i w:val="0"/>
          <w:sz w:val="22"/>
        </w:rPr>
        <w:t xml:space="preserve">   cabendo a este juízo a adjudicação compulsória do imóvel em favor do(a) Autor(a).</w:t>
      </w:r>
    </w:p>
    <w:p/>
    <w:p>
      <w:r>
        <w:rPr>
          <w:b/>
          <w:sz w:val="24"/>
        </w:rPr>
        <w:t>II – DO DIREITO</w:t>
      </w:r>
    </w:p>
    <w:p/>
    <w:p/>
    <w:p>
      <w:r>
        <w:rPr>
          <w:b w:val="0"/>
          <w:i w:val="0"/>
          <w:sz w:val="22"/>
        </w:rPr>
        <w:t>5. A adjudicação compulsória está prevista no artigo 1.417 do Código Civil, que dispõe:</w:t>
      </w:r>
    </w:p>
    <w:p/>
    <w:p>
      <w:r>
        <w:rPr>
          <w:b w:val="0"/>
          <w:i w:val="0"/>
          <w:sz w:val="22"/>
        </w:rPr>
        <w:t xml:space="preserve">   “Art. 1.417. Se o promitente comprador pagar o preço ajustado e cumprir as demais condições,</w:t>
      </w:r>
    </w:p>
    <w:p>
      <w:r>
        <w:rPr>
          <w:b w:val="0"/>
          <w:i w:val="0"/>
          <w:sz w:val="22"/>
        </w:rPr>
        <w:t xml:space="preserve">    poderá exigir a adjudicação do imóvel, desde que não haja justo motivo para a recusa do vendedor.”</w:t>
      </w:r>
    </w:p>
    <w:p/>
    <w:p>
      <w:r>
        <w:rPr>
          <w:b w:val="0"/>
          <w:i w:val="0"/>
          <w:sz w:val="22"/>
        </w:rPr>
        <w:t>6. O Superior Tribunal de Justiça consolidou entendimento pacífico no sentido de que, cumpridas as condições</w:t>
      </w:r>
    </w:p>
    <w:p>
      <w:r>
        <w:rPr>
          <w:b w:val="0"/>
          <w:i w:val="0"/>
          <w:sz w:val="22"/>
        </w:rPr>
        <w:t xml:space="preserve">   contratuais, é direito do comprador exigir a adjudicação compulsória do imóvel, quando o vendedor se recusa</w:t>
      </w:r>
    </w:p>
    <w:p>
      <w:r>
        <w:rPr>
          <w:b w:val="0"/>
          <w:i w:val="0"/>
          <w:sz w:val="22"/>
        </w:rPr>
        <w:t xml:space="preserve">   a outorgar a escritura definitiva.</w:t>
      </w:r>
    </w:p>
    <w:p/>
    <w:p>
      <w:r>
        <w:rPr>
          <w:b/>
          <w:sz w:val="24"/>
        </w:rPr>
        <w:t>III – DOS PEDIDOS</w:t>
      </w:r>
    </w:p>
    <w:p/>
    <w:p/>
    <w:p>
      <w:r>
        <w:rPr>
          <w:b w:val="0"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a) A citação do(a) Réu(é) para, querendo, contestar a presente ação no prazo legal, sob pena de revelia e confissão;</w:t>
      </w:r>
    </w:p>
    <w:p/>
    <w:p>
      <w:r>
        <w:rPr>
          <w:b w:val="0"/>
          <w:i w:val="0"/>
          <w:sz w:val="22"/>
        </w:rPr>
        <w:t>b) A procedência da presente ação para determinar a adjudicação compulsória do imóvel descrito na inicial,</w:t>
      </w:r>
    </w:p>
    <w:p>
      <w:r>
        <w:rPr>
          <w:b w:val="0"/>
          <w:i w:val="0"/>
          <w:sz w:val="22"/>
        </w:rPr>
        <w:t xml:space="preserve">   com a expedição da competente carta de adjudicação em favor do(a) Autor(a);</w:t>
      </w:r>
    </w:p>
    <w:p/>
    <w:p>
      <w:r>
        <w:rPr>
          <w:b w:val="0"/>
          <w:i w:val="0"/>
          <w:sz w:val="22"/>
        </w:rPr>
        <w:t>c) A condenação do(a) Réu(é) ao pagamento das custas processuais e honorários advocatícios;</w:t>
      </w:r>
    </w:p>
    <w:p/>
    <w:p>
      <w:r>
        <w:rPr>
          <w:b w:val="0"/>
          <w:i w:val="0"/>
          <w:sz w:val="22"/>
        </w:rPr>
        <w:t>d) A produção de todas as provas em direito admitidas, especialmente documental, testemunhal e pericial, se necessário.</w:t>
      </w:r>
    </w:p>
    <w:p/>
    <w:p>
      <w:r>
        <w:rPr>
          <w:b/>
          <w:sz w:val="24"/>
        </w:rPr>
        <w:t>IV – DO VALOR DA CAUSA</w:t>
      </w:r>
    </w:p>
    <w:p/>
    <w:p/>
    <w:p>
      <w:r>
        <w:rPr>
          <w:b w:val="0"/>
          <w:i w:val="0"/>
          <w:sz w:val="22"/>
        </w:rPr>
        <w:t>Dá-se à presente causa o valor de R$ __________________________ (valor do imóvel), para efeitos fiscais.</w:t>
      </w:r>
    </w:p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________________________, _____ de ____________________ de ________</w:t>
      </w:r>
    </w:p>
    <w:p>
      <w:r>
        <w:rPr>
          <w:b w:val="0"/>
          <w:i w:val="0"/>
          <w:sz w:val="22"/>
        </w:rPr>
        <w:t>Local e data</w:t>
      </w:r>
    </w:p>
    <w:p/>
    <w:p>
      <w:r>
        <w:rPr>
          <w:b w:val="0"/>
          <w:i w:val="0"/>
          <w:sz w:val="22"/>
        </w:rPr>
        <w:t>__________________________________________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https://adv-modelos.com/adjudicacao-compulsoria-judicial/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djudicacao-compulsoria-judicia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