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SOCIAL DE HOLDING FAMILIAR</w:t>
      </w:r>
    </w:p>
    <w:p/>
    <w:p/>
    <w:p>
      <w:r>
        <w:rPr>
          <w:b w:val="0"/>
          <w:sz w:val="20"/>
        </w:rPr>
        <w:t>Pelo presente instrumento particular, os abaixo assinados, todos brasileiros, maiores, capazes, e residentes e domiciliados à (endereço completo), têm entre si justo e contratado o presente CONTRATO SOCIAL DE HOLDING FAMILIAR, que se regerá pelas cláusulas e condições seguintes, em conformidade com a legislação vigente, especialmente o Código Civil Brasileiro (Lei nº 10.406/2002) e demais normas aplicáveis.</w:t>
      </w:r>
    </w:p>
    <w:p/>
    <w:p/>
    <w:p>
      <w:pPr>
        <w:jc w:val="left"/>
      </w:pPr>
      <w:r>
        <w:rPr>
          <w:b/>
          <w:sz w:val="22"/>
        </w:rPr>
        <w:t>CLÁUSULA 1ª – DA DENOMINAÇÃO, SEDE E DURAÇÃO</w:t>
      </w:r>
    </w:p>
    <w:p>
      <w:r>
        <w:rPr>
          <w:b w:val="0"/>
          <w:sz w:val="20"/>
        </w:rPr>
        <w:t>A sociedade girará sob a denominação social de HOLDING FAMILIAR LTDA., com sede na (endereço completo), cidade de (cidade), estado de (estado), CEP (cep). A sociedade terá duração por tempo indeterminado.</w:t>
      </w:r>
    </w:p>
    <w:p/>
    <w:p>
      <w:pPr>
        <w:jc w:val="left"/>
      </w:pPr>
      <w:r>
        <w:rPr>
          <w:b/>
          <w:sz w:val="22"/>
        </w:rPr>
        <w:t>CLÁUSULA 2ª – DO OBJETO SOCIAL</w:t>
      </w:r>
    </w:p>
    <w:p>
      <w:r>
        <w:rPr>
          <w:b w:val="0"/>
          <w:sz w:val="20"/>
        </w:rPr>
        <w:t>A sociedade tem por objeto social a participação no capital de outras sociedades, a administração de bens próprios ou de terceiros, inclusive imóveis, e a gestão e organização do patrimônio familiar, podendo também exercer atividades correlatas, desde que permitidas em lei.</w:t>
      </w:r>
    </w:p>
    <w:p/>
    <w:p>
      <w:pPr>
        <w:jc w:val="left"/>
      </w:pPr>
      <w:r>
        <w:rPr>
          <w:b/>
          <w:sz w:val="22"/>
        </w:rPr>
        <w:t>CLÁUSULA 3ª – DO CAPITAL SOCIAL</w:t>
      </w:r>
    </w:p>
    <w:p>
      <w:r>
        <w:rPr>
          <w:b w:val="0"/>
          <w:sz w:val="20"/>
        </w:rPr>
        <w:t>O capital social é de R$ ________________________, dividido em (quantidade) quotas, no valor nominal de R$ ________ cada uma, integralizadas neste ato pelos sócios, na proporção que segue:</w:t>
      </w:r>
    </w:p>
    <w:p>
      <w:r>
        <w:rPr>
          <w:b w:val="0"/>
          <w:sz w:val="20"/>
        </w:rPr>
        <w:t>Sócio 1: Nome completo, nacionalidade, estado civil, profissão, portador do CPF nº ______________ e RG nº ______________, residente e domiciliado à (endereço completo), com (quantidade) quotas, totalizando R$ ____________.</w:t>
      </w:r>
    </w:p>
    <w:p>
      <w:r>
        <w:rPr>
          <w:b w:val="0"/>
          <w:sz w:val="20"/>
        </w:rPr>
        <w:t>Sócio 2: Nome completo, nacionalidade, estado civil, profissão, portador do CPF nº ______________ e RG nº ______________, residente e domiciliado à (endereço completo), com (quantidade) quotas, totalizando R$ ____________.</w:t>
      </w:r>
    </w:p>
    <w:p>
      <w:r>
        <w:rPr>
          <w:b w:val="0"/>
          <w:sz w:val="20"/>
        </w:rPr>
        <w:t>(Adicionar demais sócios conforme necessário)</w:t>
      </w:r>
    </w:p>
    <w:p/>
    <w:p>
      <w:pPr>
        <w:jc w:val="left"/>
      </w:pPr>
      <w:r>
        <w:rPr>
          <w:b/>
          <w:sz w:val="22"/>
        </w:rPr>
        <w:t>CLÁUSULA 4ª – DA ADMINISTRAÇÃO</w:t>
      </w:r>
    </w:p>
    <w:p>
      <w:r>
        <w:rPr>
          <w:b w:val="0"/>
          <w:sz w:val="20"/>
        </w:rPr>
        <w:t>A administração da sociedade será exercida por (nome do administrador), brasileiro, (estado civil), residente e domiciliado à (endereço completo), portador do CPF nº ______________ e RG nº ______________, com poderes para praticar todos os atos necessários à gestão e representação da sociedade, inclusive abrir e movimentar contas bancárias, contratar empréstimos, emitir procurações, e demais atos que se fizerem necessários ao cumprimento do objeto social.</w:t>
      </w:r>
    </w:p>
    <w:p>
      <w:r>
        <w:rPr>
          <w:b w:val="0"/>
          <w:sz w:val="20"/>
        </w:rPr>
        <w:t>O administrador responderá pelos atos praticados, devendo agir com diligência e lealdade aos interesses sociais e familiares.</w:t>
      </w:r>
    </w:p>
    <w:p/>
    <w:p>
      <w:pPr>
        <w:jc w:val="left"/>
      </w:pPr>
      <w:r>
        <w:rPr>
          <w:b/>
          <w:sz w:val="22"/>
        </w:rPr>
        <w:t>CLÁUSULA 5ª – DAS DELIBERAÇÕES SOCIAIS</w:t>
      </w:r>
    </w:p>
    <w:p>
      <w:r>
        <w:rPr>
          <w:b w:val="0"/>
          <w:sz w:val="20"/>
        </w:rPr>
        <w:t>As deliberações sociais serão tomadas por maioria absoluta de quotas, salvo disposições legais em contrário, respeitando-se o direito de preferência dos sócios na cessão ou transferência de quotas.</w:t>
      </w:r>
    </w:p>
    <w:p/>
    <w:p>
      <w:pPr>
        <w:jc w:val="left"/>
      </w:pPr>
      <w:r>
        <w:rPr>
          <w:b/>
          <w:sz w:val="22"/>
        </w:rPr>
        <w:t>CLÁUSULA 6ª – DA TRANSFERÊNCIA E CESSÃO DE QUOTAS</w:t>
      </w:r>
    </w:p>
    <w:p>
      <w:r>
        <w:rPr>
          <w:b w:val="0"/>
          <w:sz w:val="20"/>
        </w:rPr>
        <w:t>Nenhum sócio poderá ceder ou transferir suas quotas a terceiros estranhos à sociedade, sem o consentimento dos demais sócios, que terão direito de preferência na aquisição, proporcionalmente à sua participação no capital social.</w:t>
      </w:r>
    </w:p>
    <w:p/>
    <w:p>
      <w:pPr>
        <w:jc w:val="left"/>
      </w:pPr>
      <w:r>
        <w:rPr>
          <w:b/>
          <w:sz w:val="22"/>
        </w:rPr>
        <w:t>CLÁUSULA 7ª – DA DISTRIBUIÇÃO DE LUCROS</w:t>
      </w:r>
    </w:p>
    <w:p>
      <w:r>
        <w:rPr>
          <w:b w:val="0"/>
          <w:sz w:val="20"/>
        </w:rPr>
        <w:t>Os lucros apurados serão distribuídos aos sócios na proporção de suas quotas, salvo deliberação em contrário, observada a legislação vigente e as destinações legais e estatutárias.</w:t>
      </w:r>
    </w:p>
    <w:p/>
    <w:p>
      <w:pPr>
        <w:jc w:val="left"/>
      </w:pPr>
      <w:r>
        <w:rPr>
          <w:b/>
          <w:sz w:val="22"/>
        </w:rPr>
        <w:t>CLÁUSULA 8ª – DO BALANÇO E DEMONSTRAÇÕES FINANCEIRAS</w:t>
      </w:r>
    </w:p>
    <w:p>
      <w:r>
        <w:rPr>
          <w:b w:val="0"/>
          <w:sz w:val="20"/>
        </w:rPr>
        <w:t>Ao fim de cada exercício social, em 31 de dezembro, será levantado o balanço patrimonial e as demonstrações financeiras, conforme legislação aplicável, para fins de apuração do resultado do exercício.</w:t>
      </w:r>
    </w:p>
    <w:p/>
    <w:p>
      <w:pPr>
        <w:jc w:val="left"/>
      </w:pPr>
      <w:r>
        <w:rPr>
          <w:b/>
          <w:sz w:val="22"/>
        </w:rPr>
        <w:t>CLÁUSULA 9ª – DO EXERCÍCIO SOCIAL</w:t>
      </w:r>
    </w:p>
    <w:p>
      <w:r>
        <w:rPr>
          <w:b w:val="0"/>
          <w:sz w:val="20"/>
        </w:rPr>
        <w:t>O exercício social coincidirá com o ano civil, encerrando-se em 31 de dezembro de cada ano.</w:t>
      </w:r>
    </w:p>
    <w:p/>
    <w:p>
      <w:pPr>
        <w:jc w:val="left"/>
      </w:pPr>
      <w:r>
        <w:rPr>
          <w:b/>
          <w:sz w:val="22"/>
        </w:rPr>
        <w:t>CLÁUSULA 10ª – DA RESPONSABILIDADE DOS SÓCIOS</w:t>
      </w:r>
    </w:p>
    <w:p>
      <w:r>
        <w:rPr>
          <w:b w:val="0"/>
          <w:sz w:val="20"/>
        </w:rPr>
        <w:t>A responsabilidade dos sócios é limitada ao valor de suas quotas, nos termos do artigo 1.052 do Código Civil Brasileiro.</w:t>
      </w:r>
    </w:p>
    <w:p/>
    <w:p>
      <w:pPr>
        <w:jc w:val="left"/>
      </w:pPr>
      <w:r>
        <w:rPr>
          <w:b/>
          <w:sz w:val="22"/>
        </w:rPr>
        <w:t>CLÁUSULA 11ª – DO FALECIMENTO, INCAPACIDADE, EXCLUSÃO E RETIRADA DE SÓCIO</w:t>
      </w:r>
    </w:p>
    <w:p>
      <w:r>
        <w:rPr>
          <w:b w:val="0"/>
          <w:sz w:val="20"/>
        </w:rPr>
        <w:t>No caso de falecimento ou incapacidade de sócio, suas quotas serão transmitidas aos herdeiros ou sucessores, que poderão optar pela manutenção na sociedade, observadas as disposições legais e contratuais.</w:t>
      </w:r>
    </w:p>
    <w:p>
      <w:r>
        <w:rPr>
          <w:b w:val="0"/>
          <w:sz w:val="20"/>
        </w:rPr>
        <w:t>A exclusão de sócio poderá ocorrer por justa causa, conforme deliberação dos demais sócios, assegitados os direitos legais e contratuais.</w:t>
      </w:r>
    </w:p>
    <w:p>
      <w:r>
        <w:rPr>
          <w:b w:val="0"/>
          <w:sz w:val="20"/>
        </w:rPr>
        <w:t>A retirada voluntária dependerá de acordo entre os sócios, observando-se o direito de preferência e as condições previstas neste contrato.</w:t>
      </w:r>
    </w:p>
    <w:p/>
    <w:p>
      <w:pPr>
        <w:jc w:val="left"/>
      </w:pPr>
      <w:r>
        <w:rPr>
          <w:b/>
          <w:sz w:val="22"/>
        </w:rPr>
        <w:t>CLÁUSULA 12ª – DA DISSOLUÇÃO E LIQUIDAÇÃO</w:t>
      </w:r>
    </w:p>
    <w:p>
      <w:r>
        <w:rPr>
          <w:b w:val="0"/>
          <w:sz w:val="20"/>
        </w:rPr>
        <w:t>A sociedade poderá ser dissolvida nos casos previstos em lei ou por deliberação unânime dos sócios, procedendo-se à liquidação conforme legislação vigente.</w:t>
      </w:r>
    </w:p>
    <w:p/>
    <w:p>
      <w:pPr>
        <w:jc w:val="left"/>
      </w:pPr>
      <w:r>
        <w:rPr>
          <w:b/>
          <w:sz w:val="22"/>
        </w:rPr>
        <w:t>CLÁUSULA 13ª – DO FORO</w:t>
      </w:r>
    </w:p>
    <w:p>
      <w:r>
        <w:rPr>
          <w:b w:val="0"/>
          <w:sz w:val="20"/>
        </w:rPr>
        <w:t>Fica eleito o foro da Comarca de (cidade/estado), com exclusão de qualquer outro, por mais privilegiado que seja, para dirimir quaisquer dúvidas ou litígios decorrentes deste contrato.</w:t>
      </w:r>
    </w:p>
    <w:p/>
    <w:p/>
    <w:p>
      <w:r>
        <w:rPr>
          <w:b w:val="0"/>
          <w:sz w:val="20"/>
        </w:rPr>
        <w:t>E por estarem assim justos e contratados, firmam o presente contrato em 3 (três) vias de igual teor e forma, na presença das testemunhas abaixo.</w:t>
      </w:r>
    </w:p>
    <w:p/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Sócio 1 – Nome completo</w:t>
      </w:r>
    </w:p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Sócio 2 – Nome completo</w:t>
      </w:r>
    </w:p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Sócio 3 – Nome completo (se houver)</w:t>
      </w:r>
    </w:p>
    <w:p/>
    <w:p/>
    <w:p/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1) _______________________________________</w:t>
      </w:r>
    </w:p>
    <w:p>
      <w:r>
        <w:rPr>
          <w:b w:val="0"/>
          <w:sz w:val="20"/>
        </w:rPr>
        <w:t>Nome:</w:t>
      </w:r>
    </w:p>
    <w:p>
      <w:r>
        <w:rPr>
          <w:b w:val="0"/>
          <w:sz w:val="20"/>
        </w:rPr>
        <w:t>CPF:</w:t>
      </w:r>
    </w:p>
    <w:p/>
    <w:p/>
    <w:p>
      <w:r>
        <w:rPr>
          <w:b w:val="0"/>
          <w:sz w:val="20"/>
        </w:rPr>
        <w:t>2) _______________________________________</w:t>
      </w:r>
    </w:p>
    <w:p>
      <w:r>
        <w:rPr>
          <w:b w:val="0"/>
          <w:sz w:val="20"/>
        </w:rPr>
        <w:t>Nome:</w:t>
      </w:r>
    </w:p>
    <w:p>
      <w:r>
        <w:rPr>
          <w:b w:val="0"/>
          <w:sz w:val="20"/>
        </w:rPr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https://adv-modelos.com/contrato-social-de-holding-familiar/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social-de-holding-familiar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