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EMBARGOS DE DECLARAÇÃO COM EFEITO MODIFICATIVO</w:t>
      </w:r>
    </w:p>
    <w:p/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EMBARGANTE: ________________________________________________________________</w:t>
      </w:r>
    </w:p>
    <w:p>
      <w:r>
        <w:rPr>
          <w:b w:val="0"/>
          <w:sz w:val="20"/>
        </w:rPr>
        <w:t>EMBARGADO: _________________________________________________________________</w:t>
      </w:r>
    </w:p>
    <w:p/>
    <w:p>
      <w:r>
        <w:rPr>
          <w:b/>
          <w:sz w:val="22"/>
        </w:rPr>
        <w:t>I – BREVE SÍNTESE DO PROCESSO</w:t>
      </w:r>
    </w:p>
    <w:p/>
    <w:p>
      <w:r>
        <w:rPr>
          <w:b w:val="0"/>
          <w:sz w:val="20"/>
        </w:rPr>
        <w:t xml:space="preserve">Trata-se de decisão proferida nos autos da ação em epígrafe, na qual restou proferida sentença/acórdão que </w:t>
      </w:r>
    </w:p>
    <w:p>
      <w:r>
        <w:rPr>
          <w:b w:val="0"/>
          <w:sz w:val="20"/>
        </w:rPr>
        <w:t>se apresenta obscura/omissa/contraditória, motivo pelo qual o Embargante vem, respeitosamente, interpor os presentes</w:t>
      </w:r>
    </w:p>
    <w:p>
      <w:r>
        <w:rPr>
          <w:b w:val="0"/>
          <w:sz w:val="20"/>
        </w:rPr>
        <w:t>Embargos de Declaração, com fundamento no artigo 1.022 do Código de Processo Civil, visando o esclarecimento, suprimento</w:t>
      </w:r>
    </w:p>
    <w:p>
      <w:r>
        <w:rPr>
          <w:b w:val="0"/>
          <w:sz w:val="20"/>
        </w:rPr>
        <w:t>da omissão e a modificação do julgado, conforme passa a expor.</w:t>
      </w:r>
    </w:p>
    <w:p/>
    <w:p>
      <w:r>
        <w:rPr>
          <w:b/>
          <w:sz w:val="22"/>
        </w:rPr>
        <w:t>II – DOS PONTOS OMISSOS, OBSCUROS E CONTRADITÓRIOS</w:t>
      </w:r>
    </w:p>
    <w:p/>
    <w:p>
      <w:r>
        <w:rPr>
          <w:b w:val="0"/>
          <w:sz w:val="20"/>
        </w:rPr>
        <w:t>1. Da omissão</w:t>
      </w:r>
    </w:p>
    <w:p/>
    <w:p>
      <w:r>
        <w:rPr>
          <w:b/>
          <w:sz w:val="20"/>
        </w:rPr>
        <w:t>A decisão embargada deixou de se manifestar acerca de ponto fundamental para o deslinde da controvérsia, qual seja: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>
      <w:r>
        <w:rPr>
          <w:b w:val="0"/>
          <w:sz w:val="20"/>
        </w:rPr>
        <w:t>Tal omissão prejudica a completa compreensão e aplicação do julgado.</w:t>
      </w:r>
    </w:p>
    <w:p/>
    <w:p>
      <w:r>
        <w:rPr>
          <w:b w:val="0"/>
          <w:sz w:val="20"/>
        </w:rPr>
        <w:t>2. Da obscuridade</w:t>
      </w:r>
    </w:p>
    <w:p/>
    <w:p>
      <w:r>
        <w:rPr>
          <w:b/>
          <w:sz w:val="20"/>
        </w:rPr>
        <w:t>Certos trechos da decisão possuem redação confusa, dificultando a compreensão exata do seu teor, especialmente no que tange: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/>
    <w:p>
      <w:r>
        <w:rPr>
          <w:b w:val="0"/>
          <w:sz w:val="20"/>
        </w:rPr>
        <w:t>3. Da contradição</w:t>
      </w:r>
    </w:p>
    <w:p/>
    <w:p>
      <w:r>
        <w:rPr>
          <w:b/>
          <w:sz w:val="20"/>
        </w:rPr>
        <w:t>Há contradição entre os fundamentos adotados e o dispositivo da decisão, especialmente no tocante a: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/>
    <w:p>
      <w:r>
        <w:rPr>
          <w:b/>
          <w:sz w:val="22"/>
        </w:rPr>
        <w:t>III – DO EFEITO MODIFICATIVO</w:t>
      </w:r>
    </w:p>
    <w:p/>
    <w:p>
      <w:r>
        <w:rPr>
          <w:b w:val="0"/>
          <w:sz w:val="20"/>
        </w:rPr>
        <w:t>Requer-se, com fulcro no artigo 1.022, § 2º, do Código de Processo Civil, que os presentes embargos sejam conhecidos</w:t>
      </w:r>
    </w:p>
    <w:p>
      <w:r>
        <w:rPr>
          <w:b w:val="0"/>
          <w:sz w:val="20"/>
        </w:rPr>
        <w:t>e providos com efeito modificativo, para que seja corrigida a decisão, suprindo as omissões, esclarecendo as obscuridades</w:t>
      </w:r>
    </w:p>
    <w:p>
      <w:r>
        <w:rPr>
          <w:b/>
          <w:sz w:val="20"/>
        </w:rPr>
        <w:t>e eliminando as contradições ora apontadas, promovendo-se a necessária alteração no dispositivo a fim de que: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_______________________________________________________________________________________________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a) O recebimento e conhecimento dos presentes Embargos de Declaração, com efeito modificativo;</w:t>
      </w:r>
    </w:p>
    <w:p>
      <w:r>
        <w:rPr>
          <w:b/>
          <w:sz w:val="20"/>
        </w:rPr>
        <w:t>b) O suprimento das omissões, esclarecimento das obscuridades e eliminação das contradições apontadas;</w:t>
      </w:r>
    </w:p>
    <w:p>
      <w:r>
        <w:rPr>
          <w:b/>
          <w:sz w:val="20"/>
        </w:rPr>
        <w:t>c) A modificação do julgado nos pontos indicados, conforme fundamentação acima;</w:t>
      </w:r>
    </w:p>
    <w:p>
      <w:r>
        <w:rPr>
          <w:b/>
          <w:sz w:val="20"/>
        </w:rPr>
        <w:t>d) A intimação do Embargado para, querendo, apresentar contrarrazões;</w:t>
      </w:r>
    </w:p>
    <w:p>
      <w:r>
        <w:rPr>
          <w:b w:val="0"/>
          <w:sz w:val="20"/>
        </w:rPr>
        <w:t>e) A condenação do Embargado ao pagamento das custas processuais e honorários advocatícios, caso haja resistência.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</w:t>
      </w:r>
    </w:p>
    <w:p>
      <w:r>
        <w:rPr>
          <w:b w:val="0"/>
          <w:sz w:val="20"/>
        </w:rPr>
        <w:t>Local                                                   Advogado(a)</w:t>
      </w:r>
    </w:p>
    <w:p/>
    <w:p>
      <w:r>
        <w:rPr>
          <w:b w:val="0"/>
          <w:sz w:val="20"/>
        </w:rPr>
        <w:t>OAB/___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https://adv-modelos.com/embargos-de-declaracao-com-efeito-modificativo/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embargos-de-declaracao-com-efeito-modificativ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