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ESTATUTO DA IGREJA EVANGÉLICA</w:t>
      </w:r>
    </w:p>
    <w:p/>
    <w:p/>
    <w:p>
      <w:pPr>
        <w:jc w:val="center"/>
      </w:pPr>
      <w:r>
        <w:rPr>
          <w:b w:val="0"/>
          <w:i/>
          <w:sz w:val="20"/>
        </w:rPr>
        <w:t>A IGREJA EVANGÉLICA, associação civil, sem fins lucrativos, fundada para fins religiosos, sociais e culturais, regida pelo presente Estatuto e pela legislação vigente no Brasil.</w:t>
      </w:r>
    </w:p>
    <w:p/>
    <w:p/>
    <w:p>
      <w:r>
        <w:rPr>
          <w:b/>
          <w:sz w:val="22"/>
        </w:rPr>
        <w:t>CAPÍTULO I</w:t>
      </w:r>
    </w:p>
    <w:p>
      <w:r>
        <w:rPr>
          <w:b/>
          <w:sz w:val="22"/>
        </w:rPr>
        <w:t>DA DENOMINAÇÃO, SEDE E FINS</w:t>
      </w:r>
    </w:p>
    <w:p/>
    <w:p>
      <w:r>
        <w:rPr>
          <w:b w:val="0"/>
          <w:i w:val="0"/>
          <w:sz w:val="20"/>
        </w:rPr>
        <w:t>Art. 1º - A Igreja denomina-se IGREJA EVANGÉLICA, com sede e foro na cidade onde estiver estabelecida, regida pelo presente Estatuto e pela legislação aplicável.</w:t>
      </w:r>
    </w:p>
    <w:p>
      <w:r>
        <w:rPr>
          <w:b w:val="0"/>
          <w:i w:val="0"/>
          <w:sz w:val="20"/>
        </w:rPr>
        <w:t>Art. 2º - A Igreja tem por finalidades principais:</w:t>
      </w:r>
    </w:p>
    <w:p>
      <w:r>
        <w:rPr>
          <w:b/>
          <w:i w:val="0"/>
          <w:sz w:val="20"/>
        </w:rPr>
        <w:t>I - Propagar o Evangelho de Jesus Cristo, conforme os princípios bíblicos;</w:t>
      </w:r>
    </w:p>
    <w:p>
      <w:r>
        <w:rPr>
          <w:b w:val="0"/>
          <w:i w:val="0"/>
          <w:sz w:val="20"/>
        </w:rPr>
        <w:t>II - Promover o desenvolvimento espiritual, moral, social e cultural de seus membros;</w:t>
      </w:r>
    </w:p>
    <w:p>
      <w:r>
        <w:rPr>
          <w:b w:val="0"/>
          <w:i w:val="0"/>
          <w:sz w:val="20"/>
        </w:rPr>
        <w:t>III - Desenvolver ações sociais e filantrópicas, contribuindo para o bem-estar da comunidade;</w:t>
      </w:r>
    </w:p>
    <w:p>
      <w:r>
        <w:rPr>
          <w:b w:val="0"/>
          <w:i w:val="0"/>
          <w:sz w:val="20"/>
        </w:rPr>
        <w:t>IV - Manter templos, escolas, creches, casas de apoio e outras entidades que contribuam para seus fins;</w:t>
      </w:r>
    </w:p>
    <w:p>
      <w:r>
        <w:rPr>
          <w:b/>
          <w:i w:val="0"/>
          <w:sz w:val="20"/>
        </w:rPr>
        <w:t>V - Promover a comunhão, o ensino e a edificação dos fiéis.</w:t>
      </w:r>
    </w:p>
    <w:p/>
    <w:p>
      <w:r>
        <w:rPr>
          <w:b/>
          <w:sz w:val="22"/>
        </w:rPr>
        <w:t>CAPÍTULO II</w:t>
      </w:r>
    </w:p>
    <w:p>
      <w:r>
        <w:rPr>
          <w:b/>
          <w:sz w:val="22"/>
        </w:rPr>
        <w:t>DOS MEMBROS</w:t>
      </w:r>
    </w:p>
    <w:p/>
    <w:p>
      <w:r>
        <w:rPr>
          <w:b w:val="0"/>
          <w:i w:val="0"/>
          <w:sz w:val="20"/>
        </w:rPr>
        <w:t>Art. 3º - A Igreja é composta por membros que aceitam Jesus Cristo como Senhor e Salvador, aceitando os princípios doutrinários e disciplinares estabelecidos neste Estatuto e no Regimento Interno.</w:t>
      </w:r>
    </w:p>
    <w:p>
      <w:r>
        <w:rPr>
          <w:b w:val="0"/>
          <w:i w:val="0"/>
          <w:sz w:val="20"/>
        </w:rPr>
        <w:t>Art. 4º - A admissão de membros será feita mediante:</w:t>
      </w:r>
    </w:p>
    <w:p>
      <w:r>
        <w:rPr>
          <w:b w:val="0"/>
          <w:i w:val="0"/>
          <w:sz w:val="20"/>
        </w:rPr>
        <w:t>I - Confissão pública de fé em Jesus Cristo;</w:t>
      </w:r>
    </w:p>
    <w:p>
      <w:r>
        <w:rPr>
          <w:b w:val="0"/>
          <w:i w:val="0"/>
          <w:sz w:val="20"/>
        </w:rPr>
        <w:t>II - Batismo nas águas, conforme ensinamento bíblico;</w:t>
      </w:r>
    </w:p>
    <w:p>
      <w:r>
        <w:rPr>
          <w:b w:val="0"/>
          <w:i w:val="0"/>
          <w:sz w:val="20"/>
        </w:rPr>
        <w:t>III - Aceitação e comprometimento com as normas da Igreja.</w:t>
      </w:r>
    </w:p>
    <w:p>
      <w:r>
        <w:rPr>
          <w:b w:val="0"/>
          <w:i w:val="0"/>
          <w:sz w:val="20"/>
        </w:rPr>
        <w:t>Art. 5º - São direitos dos membros:</w:t>
      </w:r>
    </w:p>
    <w:p>
      <w:r>
        <w:rPr>
          <w:b w:val="0"/>
          <w:i w:val="0"/>
          <w:sz w:val="20"/>
        </w:rPr>
        <w:t>I - Participar das reuniões e cultos;</w:t>
      </w:r>
    </w:p>
    <w:p>
      <w:r>
        <w:rPr>
          <w:b w:val="0"/>
          <w:i w:val="0"/>
          <w:sz w:val="20"/>
        </w:rPr>
        <w:t>II - Votar e ser votado nas assembleias conforme suas categorias;</w:t>
      </w:r>
    </w:p>
    <w:p>
      <w:r>
        <w:rPr>
          <w:b w:val="0"/>
          <w:i w:val="0"/>
          <w:sz w:val="20"/>
        </w:rPr>
        <w:t>III - Receber ensino e orientação espiritual;</w:t>
      </w:r>
    </w:p>
    <w:p>
      <w:r>
        <w:rPr>
          <w:b w:val="0"/>
          <w:i w:val="0"/>
          <w:sz w:val="20"/>
        </w:rPr>
        <w:t>IV - Utilizar os serviços e benefícios oferecidos pela Igreja.</w:t>
      </w:r>
    </w:p>
    <w:p>
      <w:r>
        <w:rPr>
          <w:b w:val="0"/>
          <w:i w:val="0"/>
          <w:sz w:val="20"/>
        </w:rPr>
        <w:t>Art. 6º - São deveres dos membros:</w:t>
      </w:r>
    </w:p>
    <w:p>
      <w:r>
        <w:rPr>
          <w:b w:val="0"/>
          <w:i w:val="0"/>
          <w:sz w:val="20"/>
        </w:rPr>
        <w:t>I - Cumprir fielmente este Estatuto, Regimento Interno e decisões da Igreja;</w:t>
      </w:r>
    </w:p>
    <w:p>
      <w:r>
        <w:rPr>
          <w:b w:val="0"/>
          <w:i w:val="0"/>
          <w:sz w:val="20"/>
        </w:rPr>
        <w:t>II - Colaborar com as atividades e manutenção da Igreja;</w:t>
      </w:r>
    </w:p>
    <w:p>
      <w:r>
        <w:rPr>
          <w:b w:val="0"/>
          <w:i w:val="0"/>
          <w:sz w:val="20"/>
        </w:rPr>
        <w:t>III - Zelar pela boa imagem da Igreja;</w:t>
      </w:r>
    </w:p>
    <w:p>
      <w:r>
        <w:rPr>
          <w:b w:val="0"/>
          <w:i w:val="0"/>
          <w:sz w:val="20"/>
        </w:rPr>
        <w:t>IV - Contribuir financeiramente segundo suas possibilidades.</w:t>
      </w:r>
    </w:p>
    <w:p>
      <w:r>
        <w:rPr>
          <w:b w:val="0"/>
          <w:i w:val="0"/>
          <w:sz w:val="20"/>
        </w:rPr>
        <w:t>Art. 7º - A exclusão de membros poderá ocorrer nos casos de:</w:t>
      </w:r>
    </w:p>
    <w:p>
      <w:r>
        <w:rPr>
          <w:b w:val="0"/>
          <w:i w:val="0"/>
          <w:sz w:val="20"/>
        </w:rPr>
        <w:t>I - Desobediência às normas e princípios da Igreja;</w:t>
      </w:r>
    </w:p>
    <w:p>
      <w:r>
        <w:rPr>
          <w:b w:val="0"/>
          <w:i w:val="0"/>
          <w:sz w:val="20"/>
        </w:rPr>
        <w:t>II - Conduta incompatível com os ensinamentos bíblicos;</w:t>
      </w:r>
    </w:p>
    <w:p>
      <w:r>
        <w:rPr>
          <w:b w:val="0"/>
          <w:i w:val="0"/>
          <w:sz w:val="20"/>
        </w:rPr>
        <w:t>III - Pedido voluntário de desligamento;</w:t>
      </w:r>
    </w:p>
    <w:p>
      <w:r>
        <w:rPr>
          <w:b w:val="0"/>
          <w:i w:val="0"/>
          <w:sz w:val="20"/>
        </w:rPr>
        <w:t>IV - Decisão da Assembleia Geral conforme previsto neste Estatuto.</w:t>
      </w:r>
    </w:p>
    <w:p/>
    <w:p>
      <w:r>
        <w:rPr>
          <w:b/>
          <w:sz w:val="22"/>
        </w:rPr>
        <w:t>CAPÍTULO III</w:t>
      </w:r>
    </w:p>
    <w:p>
      <w:r>
        <w:rPr>
          <w:b/>
          <w:sz w:val="22"/>
        </w:rPr>
        <w:t>DA ORGANIZAÇÃO E ADMINISTRAÇÃO</w:t>
      </w:r>
    </w:p>
    <w:p/>
    <w:p>
      <w:r>
        <w:rPr>
          <w:b w:val="0"/>
          <w:i w:val="0"/>
          <w:sz w:val="20"/>
        </w:rPr>
        <w:t>Art. 8º - A Igreja será administrada pelos seguintes órgãos:</w:t>
      </w:r>
    </w:p>
    <w:p>
      <w:r>
        <w:rPr>
          <w:b w:val="0"/>
          <w:i w:val="0"/>
          <w:sz w:val="20"/>
        </w:rPr>
        <w:t>I - Assembleia Geral;</w:t>
      </w:r>
    </w:p>
    <w:p>
      <w:r>
        <w:rPr>
          <w:b w:val="0"/>
          <w:i w:val="0"/>
          <w:sz w:val="20"/>
        </w:rPr>
        <w:t>II - Conselho Deliberativo;</w:t>
      </w:r>
    </w:p>
    <w:p>
      <w:r>
        <w:rPr>
          <w:b w:val="0"/>
          <w:i w:val="0"/>
          <w:sz w:val="20"/>
        </w:rPr>
        <w:t>III - Diretoria Executiva;</w:t>
      </w:r>
    </w:p>
    <w:p>
      <w:r>
        <w:rPr>
          <w:b w:val="0"/>
          <w:i w:val="0"/>
          <w:sz w:val="20"/>
        </w:rPr>
        <w:t>IV - Conselho Fiscal;</w:t>
      </w:r>
    </w:p>
    <w:p>
      <w:r>
        <w:rPr>
          <w:b w:val="0"/>
          <w:i w:val="0"/>
          <w:sz w:val="20"/>
        </w:rPr>
        <w:t>Art. 9º - A Assembleia Geral é o órgão máximo da Igreja, soberana em suas decisões, composta por todos os membros em pleno gozo de seus direitos, reunindo-se ordinariamente uma vez por ano.</w:t>
      </w:r>
    </w:p>
    <w:p>
      <w:r>
        <w:rPr>
          <w:b w:val="0"/>
          <w:i w:val="0"/>
          <w:sz w:val="20"/>
        </w:rPr>
        <w:t>Art. 10º - Compete à Assembleia Geral:</w:t>
      </w:r>
    </w:p>
    <w:p>
      <w:r>
        <w:rPr>
          <w:b w:val="0"/>
          <w:i w:val="0"/>
          <w:sz w:val="20"/>
        </w:rPr>
        <w:t>I - Eleger e destituir membros dos órgãos administrativos;</w:t>
      </w:r>
    </w:p>
    <w:p>
      <w:r>
        <w:rPr>
          <w:b w:val="0"/>
          <w:i w:val="0"/>
          <w:sz w:val="20"/>
        </w:rPr>
        <w:t>II - Aprovar o orçamento anual e as contas da Igreja;</w:t>
      </w:r>
    </w:p>
    <w:p>
      <w:r>
        <w:rPr>
          <w:b w:val="0"/>
          <w:i w:val="0"/>
          <w:sz w:val="20"/>
        </w:rPr>
        <w:t>III - Alterar o Estatuto;</w:t>
      </w:r>
    </w:p>
    <w:p>
      <w:r>
        <w:rPr>
          <w:b w:val="0"/>
          <w:i w:val="0"/>
          <w:sz w:val="20"/>
        </w:rPr>
        <w:t>IV - Decidir sobre a dissolução da Igreja;</w:t>
      </w:r>
    </w:p>
    <w:p>
      <w:r>
        <w:rPr>
          <w:b w:val="0"/>
          <w:i w:val="0"/>
          <w:sz w:val="20"/>
        </w:rPr>
        <w:t>V - Deliberar sobre assuntos de interesse geral.</w:t>
      </w:r>
    </w:p>
    <w:p>
      <w:r>
        <w:rPr>
          <w:b w:val="0"/>
          <w:i w:val="0"/>
          <w:sz w:val="20"/>
        </w:rPr>
        <w:t>Art. 11º - O Conselho Deliberativo é composto por membros indicados pela Assembleia, responsável por planejar e supervisionar as ações da Igreja.</w:t>
      </w:r>
    </w:p>
    <w:p>
      <w:r>
        <w:rPr>
          <w:b w:val="0"/>
          <w:i w:val="0"/>
          <w:sz w:val="20"/>
        </w:rPr>
        <w:t>Art. 12º - A Diretoria Executiva é composta por:</w:t>
      </w:r>
    </w:p>
    <w:p>
      <w:r>
        <w:rPr>
          <w:b w:val="0"/>
          <w:i w:val="0"/>
          <w:sz w:val="20"/>
        </w:rPr>
        <w:t>I - Presidente;</w:t>
      </w:r>
    </w:p>
    <w:p>
      <w:r>
        <w:rPr>
          <w:b w:val="0"/>
          <w:i w:val="0"/>
          <w:sz w:val="20"/>
        </w:rPr>
        <w:t>II - Vice-Presidente;</w:t>
      </w:r>
    </w:p>
    <w:p>
      <w:r>
        <w:rPr>
          <w:b w:val="0"/>
          <w:i w:val="0"/>
          <w:sz w:val="20"/>
        </w:rPr>
        <w:t>III - Secretário;</w:t>
      </w:r>
    </w:p>
    <w:p>
      <w:r>
        <w:rPr>
          <w:b w:val="0"/>
          <w:i w:val="0"/>
          <w:sz w:val="20"/>
        </w:rPr>
        <w:t>IV - Tesoureiro;</w:t>
      </w:r>
    </w:p>
    <w:p>
      <w:r>
        <w:rPr>
          <w:b w:val="0"/>
          <w:i w:val="0"/>
          <w:sz w:val="20"/>
        </w:rPr>
        <w:t>V - Demais cargos que a Assembleia determinar.</w:t>
      </w:r>
    </w:p>
    <w:p>
      <w:r>
        <w:rPr>
          <w:b w:val="0"/>
          <w:i w:val="0"/>
          <w:sz w:val="20"/>
        </w:rPr>
        <w:t>Art. 13º - Compete à Diretoria Executiva:</w:t>
      </w:r>
    </w:p>
    <w:p>
      <w:r>
        <w:rPr>
          <w:b w:val="0"/>
          <w:i w:val="0"/>
          <w:sz w:val="20"/>
        </w:rPr>
        <w:t>I - Cumprir e fazer cumprir as decisões da Assembleia e do Conselho;</w:t>
      </w:r>
    </w:p>
    <w:p>
      <w:r>
        <w:rPr>
          <w:b w:val="0"/>
          <w:i w:val="0"/>
          <w:sz w:val="20"/>
        </w:rPr>
        <w:t>II - Administrar o patrimônio e os recursos da Igreja;</w:t>
      </w:r>
    </w:p>
    <w:p>
      <w:r>
        <w:rPr>
          <w:b w:val="0"/>
          <w:i w:val="0"/>
          <w:sz w:val="20"/>
        </w:rPr>
        <w:t>III - Representar judicial e extrajudicialmente a Igreja;</w:t>
      </w:r>
    </w:p>
    <w:p>
      <w:r>
        <w:rPr>
          <w:b w:val="0"/>
          <w:i w:val="0"/>
          <w:sz w:val="20"/>
        </w:rPr>
        <w:t>IV - Elaborar planos e projetos para o crescimento da Igreja;</w:t>
      </w:r>
    </w:p>
    <w:p>
      <w:r>
        <w:rPr>
          <w:b w:val="0"/>
          <w:i w:val="0"/>
          <w:sz w:val="20"/>
        </w:rPr>
        <w:t>V - Prestar contas periodicamente ao Conselho e à Assembleia.</w:t>
      </w:r>
    </w:p>
    <w:p>
      <w:r>
        <w:rPr>
          <w:b w:val="0"/>
          <w:i w:val="0"/>
          <w:sz w:val="20"/>
        </w:rPr>
        <w:t>Art. 14º - O Conselho Fiscal é composto por 3 (três) membros, eleitos pela Assembleia, com mandato coincidente com o da Diretoria, responsável por fiscalizar as contas e os atos financeiros da Igreja.</w:t>
      </w:r>
    </w:p>
    <w:p/>
    <w:p>
      <w:r>
        <w:rPr>
          <w:b/>
          <w:sz w:val="22"/>
        </w:rPr>
        <w:t>CAPÍTULO IV</w:t>
      </w:r>
    </w:p>
    <w:p>
      <w:r>
        <w:rPr>
          <w:b/>
          <w:sz w:val="22"/>
        </w:rPr>
        <w:t>DO PATRIMÔNIO E RECURSOS</w:t>
      </w:r>
    </w:p>
    <w:p/>
    <w:p>
      <w:r>
        <w:rPr>
          <w:b w:val="0"/>
          <w:i w:val="0"/>
          <w:sz w:val="20"/>
        </w:rPr>
        <w:t>Art. 15º - O patrimônio da Igreja é constituído por bens móveis, imóveis, doações, legados, contribuições, rendas e outros valores que venha a possuir.</w:t>
      </w:r>
    </w:p>
    <w:p>
      <w:r>
        <w:rPr>
          <w:b w:val="0"/>
          <w:i w:val="0"/>
          <w:sz w:val="20"/>
        </w:rPr>
        <w:t>Art. 16º - Os recursos financeiros da Igreja serão aplicados exclusivamente na realização de seus objetivos, vedada a distribuição de lucros a seus membros, dirigentes ou associados.</w:t>
      </w:r>
    </w:p>
    <w:p>
      <w:r>
        <w:rPr>
          <w:b w:val="0"/>
          <w:i w:val="0"/>
          <w:sz w:val="20"/>
        </w:rPr>
        <w:t>Art. 17º - Em caso de dissolução da Igreja, seu patrimônio será destinado a entidades congêneres, sem fins lucrativos, conforme decisão da Assembleia Geral.</w:t>
      </w:r>
    </w:p>
    <w:p/>
    <w:p>
      <w:r>
        <w:rPr>
          <w:b/>
          <w:sz w:val="22"/>
        </w:rPr>
        <w:t>CAPÍTULO V</w:t>
      </w:r>
    </w:p>
    <w:p>
      <w:r>
        <w:rPr>
          <w:b/>
          <w:sz w:val="22"/>
        </w:rPr>
        <w:t>DAS DISPOSIÇÕES GERAIS</w:t>
      </w:r>
    </w:p>
    <w:p/>
    <w:p>
      <w:r>
        <w:rPr>
          <w:b w:val="0"/>
          <w:i w:val="0"/>
          <w:sz w:val="20"/>
        </w:rPr>
        <w:t>Art. 18º - A Igreja observará a legislação vigente, especialmente a Lei nº 10.406/2002 (Código Civil), no que couber às associações.</w:t>
      </w:r>
    </w:p>
    <w:p>
      <w:r>
        <w:rPr>
          <w:b w:val="0"/>
          <w:i w:val="0"/>
          <w:sz w:val="20"/>
        </w:rPr>
        <w:t>Art. 19º - Este Estatuto somente poderá ser alterado mediante aprovação da Assembleia Geral, com quórum mínimo de 2/3 (dois terços) dos membros presentes.</w:t>
      </w:r>
    </w:p>
    <w:p>
      <w:r>
        <w:rPr>
          <w:b w:val="0"/>
          <w:i w:val="0"/>
          <w:sz w:val="20"/>
        </w:rPr>
        <w:t>Art. 20º - Os casos omissos e as dúvidas de interpretação deste Estatuto serão resolvidos pela Assembleia Geral, ouvidos os órgãos competentes da Igreja.</w:t>
      </w:r>
    </w:p>
    <w:p>
      <w:r>
        <w:rPr>
          <w:b w:val="0"/>
          <w:i w:val="0"/>
          <w:sz w:val="20"/>
        </w:rPr>
        <w:t>Art. 21º - Este Estatuto entra em vigor na data de sua aprovação pela Assembleia Geral.</w:t>
      </w:r>
    </w:p>
    <w:p/>
    <w:p/>
    <w:p/>
    <w:p>
      <w:r>
        <w:rPr>
          <w:b/>
          <w:i w:val="0"/>
          <w:sz w:val="20"/>
        </w:rPr>
        <w:t>Local para assinatura:</w:t>
      </w:r>
    </w:p>
    <w:p>
      <w:r>
        <w:rPr>
          <w:b w:val="0"/>
          <w:i w:val="0"/>
          <w:sz w:val="20"/>
        </w:rPr>
        <w:t>______________________________, ______ de ____________________ de ________</w:t>
      </w:r>
    </w:p>
    <w:p/>
    <w:p/>
    <w:p>
      <w:pPr>
        <w:jc w:val="center"/>
      </w:pPr>
      <w:r>
        <w:rPr>
          <w:b w:val="0"/>
          <w:i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Presidente</w:t>
      </w:r>
    </w:p>
    <w:p/>
    <w:p/>
    <w:p>
      <w:pPr>
        <w:jc w:val="center"/>
      </w:pPr>
      <w:r>
        <w:rPr>
          <w:b w:val="0"/>
          <w:i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Secretário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https://adv-modelos.com/estatuto-de-igreja-evangelica/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estatuto-de-igreja-evangeli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