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0"/>
        </w:rPr>
        <w:t>RÉPLICA À CONTESTAÇÃO POR NEGATIVA GERAL</w:t>
      </w:r>
    </w:p>
    <w:p/>
    <w:p/>
    <w:p>
      <w:r>
        <w:rPr>
          <w:b/>
          <w:i w:val="0"/>
          <w:sz w:val="20"/>
        </w:rPr>
        <w:t>EXCELENTÍSSIMO(A) SENHOR(A) DOUTOR(A) JUIZ(A) DO TRABALHO DA ___ VARA DO TRABALHO DE ____________________</w:t>
      </w:r>
    </w:p>
    <w:p/>
    <w:p>
      <w:r>
        <w:rPr>
          <w:b/>
          <w:i w:val="0"/>
          <w:sz w:val="20"/>
        </w:rPr>
        <w:t>Processo nº: ________________________________</w:t>
      </w:r>
    </w:p>
    <w:p/>
    <w:p/>
    <w:p>
      <w:r>
        <w:rPr>
          <w:b w:val="0"/>
          <w:i w:val="0"/>
          <w:sz w:val="20"/>
        </w:rPr>
        <w:t>RECLAMANTE: _________________________________________________________________</w:t>
      </w:r>
    </w:p>
    <w:p>
      <w:r>
        <w:rPr>
          <w:b w:val="0"/>
          <w:i w:val="0"/>
          <w:sz w:val="20"/>
        </w:rPr>
        <w:t>RECLAMADA: _________________________________________________________________</w:t>
      </w:r>
    </w:p>
    <w:p/>
    <w:p/>
    <w:p>
      <w:r>
        <w:rPr>
          <w:b/>
          <w:sz w:val="22"/>
        </w:rPr>
        <w:t>I – DA SÍNTESE DA CONTESTAÇÃO</w:t>
      </w:r>
    </w:p>
    <w:p>
      <w:r>
        <w:rPr>
          <w:b w:val="0"/>
          <w:i w:val="0"/>
          <w:sz w:val="20"/>
        </w:rPr>
        <w:t>A Reclamada apresentou contestação alegando negativa geral, sem especificar ou comprovar os fatos impeditivos, modificativos ou extintivos do direito do Reclamante, limitando-se a negar genericamente as pretensões deduzidas na inicial, o que não merece prosperar.</w:t>
      </w:r>
    </w:p>
    <w:p/>
    <w:p>
      <w:r>
        <w:rPr>
          <w:b/>
          <w:sz w:val="22"/>
        </w:rPr>
        <w:t>II – DA REVELIA E CONFISSÃO QUANTO AOS FATOS INCONTROVERSOS</w:t>
      </w:r>
    </w:p>
    <w:p>
      <w:r>
        <w:rPr>
          <w:b w:val="0"/>
          <w:i w:val="0"/>
          <w:sz w:val="20"/>
        </w:rPr>
        <w:t>Nos termos do artigo 344 do Código de Processo Civil, aplicado subsidiariamente ao processo do trabalho, a ausência de impugnação específica aos fatos narrados na petição inicial importa em confissão quanto à sua veracidade, não se podendo admitir alegações genéricas e negativas gerais.</w:t>
      </w:r>
    </w:p>
    <w:p/>
    <w:p>
      <w:r>
        <w:rPr>
          <w:b/>
          <w:sz w:val="22"/>
        </w:rPr>
        <w:t>III – DOS FATOS</w:t>
      </w:r>
    </w:p>
    <w:p>
      <w:r>
        <w:rPr>
          <w:b w:val="0"/>
          <w:i w:val="0"/>
          <w:sz w:val="20"/>
        </w:rPr>
        <w:t>O Reclamante laborou para a Reclamada no período de __/__/____ a __/__/____, exercendo a função de ________________________, sob regime de jornada das __:__ às __:__, com remuneração mensal de R$ _______________.</w:t>
      </w:r>
    </w:p>
    <w:p>
      <w:r>
        <w:rPr>
          <w:b w:val="0"/>
          <w:i w:val="0"/>
          <w:sz w:val="20"/>
        </w:rPr>
        <w:t>Durante o contrato de trabalho, foram praticadas diversas irregularidades, que ensejam o pedido de condenação ao pagamento das verbas pleiteadas na inicial.</w:t>
      </w:r>
    </w:p>
    <w:p/>
    <w:p>
      <w:r>
        <w:rPr>
          <w:b/>
          <w:sz w:val="22"/>
        </w:rPr>
        <w:t>IV – DO DIREITO</w:t>
      </w:r>
    </w:p>
    <w:p>
      <w:r>
        <w:rPr>
          <w:b w:val="0"/>
          <w:i w:val="0"/>
          <w:sz w:val="20"/>
        </w:rPr>
        <w:t>A contestação não trouxe qualquer prova ou argumento capaz de afastar o direito do Reclamante, devendo ser acolhidos os pedidos da inicial, com fundamento nos artigos 818 da CLT e 373, I do CPC, que atribuem ao empregador o ônus da prova das alegações que constituam defesa.</w:t>
      </w:r>
    </w:p>
    <w:p>
      <w:r>
        <w:rPr>
          <w:b w:val="0"/>
          <w:i w:val="0"/>
          <w:sz w:val="20"/>
        </w:rPr>
        <w:t>Além disso, o princípio da proteção previsto no artigo 9º da CLT e o princípio da primazia da realidade orientam a análise da demanda, de modo a garantir a efetiva tutela dos direitos trabalhistas.</w:t>
      </w:r>
    </w:p>
    <w:p/>
    <w:p>
      <w:r>
        <w:rPr>
          <w:b/>
          <w:sz w:val="22"/>
        </w:rPr>
        <w:t>V – DA IMPROCEDÊNCIA DA NEGATIVA GERAL</w:t>
      </w:r>
    </w:p>
    <w:p>
      <w:r>
        <w:rPr>
          <w:b w:val="0"/>
          <w:i w:val="0"/>
          <w:sz w:val="20"/>
        </w:rPr>
        <w:t>A negativa genérica da Reclamada não afasta os direitos do Reclamante, restando incontroverso o vínculo empregatício e as condições laborais descritas na inicial. Assim, deve o juízo rejeitar a contestação por negativa geral e julgar procedentes os pedidos formulados.</w:t>
      </w:r>
    </w:p>
    <w:p/>
    <w:p>
      <w:r>
        <w:rPr>
          <w:b/>
          <w:sz w:val="22"/>
        </w:rPr>
        <w:t>VI – DOS PEDIDOS</w:t>
      </w:r>
    </w:p>
    <w:p>
      <w:r>
        <w:rPr>
          <w:b w:val="0"/>
          <w:i w:val="0"/>
          <w:sz w:val="20"/>
        </w:rPr>
        <w:t>Ante o exposto, requer-se:</w:t>
      </w:r>
    </w:p>
    <w:p/>
    <w:p>
      <w:r>
        <w:rPr>
          <w:b w:val="0"/>
          <w:i w:val="0"/>
          <w:sz w:val="20"/>
        </w:rPr>
        <w:t>1. O recebimento desta réplica, com o consequente prosseguimento do feito até final julgamento;</w:t>
      </w:r>
    </w:p>
    <w:p>
      <w:r>
        <w:rPr>
          <w:b w:val="0"/>
          <w:i w:val="0"/>
          <w:sz w:val="20"/>
        </w:rPr>
        <w:t>2. A rejeição da contestação por negativa geral apresentada pela Reclamada;</w:t>
      </w:r>
    </w:p>
    <w:p>
      <w:r>
        <w:rPr>
          <w:b w:val="0"/>
          <w:i w:val="0"/>
          <w:sz w:val="20"/>
        </w:rPr>
        <w:t>3. A condenação da Reclamada ao pagamento de todas as verbas trabalhistas pleiteadas na petição inicial;</w:t>
      </w:r>
    </w:p>
    <w:p>
      <w:r>
        <w:rPr>
          <w:b w:val="0"/>
          <w:i w:val="0"/>
          <w:sz w:val="20"/>
        </w:rPr>
        <w:t>4. A condenação da Reclamada ao pagamento de honorários advocatícios, custas processuais e demais cominações legais;</w:t>
      </w:r>
    </w:p>
    <w:p>
      <w:r>
        <w:rPr>
          <w:b w:val="0"/>
          <w:i w:val="0"/>
          <w:sz w:val="20"/>
        </w:rPr>
        <w:t>5. A produção de todas as provas admitidas em direito, em especial documental, testemunhal e pericial;</w:t>
      </w:r>
    </w:p>
    <w:p>
      <w:r>
        <w:rPr>
          <w:b w:val="0"/>
          <w:i w:val="0"/>
          <w:sz w:val="20"/>
        </w:rPr>
        <w:t>6. A concessão dos benefícios da justiça gratuita, caso não tenha sido deferida anteriormente;</w:t>
      </w:r>
    </w:p>
    <w:p>
      <w:r>
        <w:rPr>
          <w:b w:val="0"/>
          <w:i w:val="0"/>
          <w:sz w:val="20"/>
        </w:rPr>
        <w:t>7. A intimação da Reclamada para que, querendo, apresente réplica à presente manifestação;</w:t>
      </w:r>
    </w:p>
    <w:p>
      <w:r>
        <w:rPr>
          <w:b w:val="0"/>
          <w:i w:val="0"/>
          <w:sz w:val="20"/>
        </w:rPr>
        <w:t>8. A condenação da Reclamada ao pagamento de juros e correção monetária conforme legislação vigente.</w:t>
      </w:r>
    </w:p>
    <w:p/>
    <w:p/>
    <w:p>
      <w:r>
        <w:rPr>
          <w:b w:val="0"/>
          <w:i w:val="0"/>
          <w:sz w:val="20"/>
        </w:rPr>
        <w:t>Nestes termos,</w:t>
      </w:r>
    </w:p>
    <w:p>
      <w:r>
        <w:rPr>
          <w:b w:val="0"/>
          <w:i w:val="0"/>
          <w:sz w:val="20"/>
        </w:rPr>
        <w:t>Pede deferimento.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__________________________, _____ de ____________________ de _________</w:t>
      </w:r>
    </w:p>
    <w:p/>
    <w:p/>
    <w:p>
      <w:pPr>
        <w:jc w:val="center"/>
      </w:pPr>
      <w:r>
        <w:rPr>
          <w:b w:val="0"/>
          <w:i w:val="0"/>
          <w:sz w:val="20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Advogado(a)</w:t>
      </w:r>
    </w:p>
    <w:p>
      <w:pPr>
        <w:jc w:val="center"/>
      </w:pPr>
      <w:r>
        <w:rPr>
          <w:b w:val="0"/>
          <w:i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https://adv-modelos.com/replica-a-contestacao-por-negativa-geral/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replica-a-contestacao-por-negativa-gera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